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1" w:rsidRDefault="004856A1" w:rsidP="004856A1">
      <w:pPr>
        <w:spacing w:line="276" w:lineRule="auto"/>
        <w:ind w:firstLine="708"/>
        <w:jc w:val="center"/>
        <w:rPr>
          <w:b/>
        </w:rPr>
      </w:pPr>
      <w:r w:rsidRPr="004856A1">
        <w:rPr>
          <w:b/>
        </w:rPr>
        <w:t>Аннотация к рабочей программе «Окружающий мир» 1-4 класс</w:t>
      </w:r>
    </w:p>
    <w:p w:rsidR="004856A1" w:rsidRPr="00CE6E20" w:rsidRDefault="004856A1" w:rsidP="00CE6E20">
      <w:pPr>
        <w:ind w:firstLine="708"/>
        <w:jc w:val="center"/>
        <w:rPr>
          <w:b/>
        </w:rPr>
      </w:pPr>
    </w:p>
    <w:p w:rsidR="004856A1" w:rsidRPr="00CE6E20" w:rsidRDefault="004856A1" w:rsidP="00CE6E20">
      <w:pPr>
        <w:ind w:firstLine="708"/>
        <w:jc w:val="both"/>
      </w:pPr>
      <w:proofErr w:type="gramStart"/>
      <w:r w:rsidRPr="00CE6E20">
        <w:t>Рабочая программа учебного предмета «Окружающий мир» обеспечивает достижение планируемых результатов освоения Основной образовательной программы начального общего образования, разработана на основе  требований ФГОС НОО к результатам освоения Основной образовательной программы начального  общего образования</w:t>
      </w:r>
      <w:bookmarkStart w:id="0" w:name="_GoBack"/>
      <w:bookmarkEnd w:id="0"/>
      <w:r w:rsidRPr="00CE6E20">
        <w:t xml:space="preserve"> МБОУ СОШ № 11 города Белово, программы формирования универсальных учебных действий Основной образовательной программы начального общего образования МБОУ СОШ № 11 города Белово с учетом основных направлений программ, включенных в</w:t>
      </w:r>
      <w:proofErr w:type="gramEnd"/>
      <w:r w:rsidRPr="00CE6E20">
        <w:t xml:space="preserve"> структуру основной образовательной программы МБОУ СОШ № 11 города Белово. </w:t>
      </w:r>
    </w:p>
    <w:p w:rsidR="004856A1" w:rsidRPr="00CE6E20" w:rsidRDefault="004856A1" w:rsidP="00CE6E20">
      <w:pPr>
        <w:ind w:firstLine="708"/>
        <w:jc w:val="both"/>
      </w:pPr>
      <w:r w:rsidRPr="00CE6E20">
        <w:t xml:space="preserve">Специфика предмета «Окружающий мир» состоит в том, что он имеет ярко выраженный интегрированный характер, соединяет в равной мере природоведческие, исторические, обществоведческие  знания  и дает </w:t>
      </w:r>
      <w:proofErr w:type="gramStart"/>
      <w:r w:rsidRPr="00CE6E20">
        <w:t>удающемуся</w:t>
      </w:r>
      <w:proofErr w:type="gramEnd"/>
      <w:r w:rsidRPr="00CE6E20">
        <w:t xml:space="preserve">  материал естественных и социально-гуманитарных наук, необходимый для целостного и системного видения мира в его важнейших взаимосвязях.   </w:t>
      </w:r>
    </w:p>
    <w:p w:rsidR="004856A1" w:rsidRPr="00CE6E20" w:rsidRDefault="004856A1" w:rsidP="00CE6E20">
      <w:pPr>
        <w:ind w:firstLine="708"/>
        <w:jc w:val="both"/>
      </w:pPr>
      <w:r w:rsidRPr="00CE6E20">
        <w:rPr>
          <w:b/>
          <w:bCs/>
        </w:rPr>
        <w:t>Цель изучения курса</w:t>
      </w:r>
      <w:r w:rsidRPr="00CE6E20">
        <w:t xml:space="preserve">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801F8" w:rsidRPr="00CE6E20" w:rsidRDefault="004856A1" w:rsidP="00CE6E20">
      <w:r w:rsidRPr="00CE6E20">
        <w:t xml:space="preserve">В рамках данного предмета благодаря интеграции </w:t>
      </w:r>
      <w:proofErr w:type="spellStart"/>
      <w:proofErr w:type="gramStart"/>
      <w:r w:rsidRPr="00CE6E20">
        <w:t>естественно-научных</w:t>
      </w:r>
      <w:proofErr w:type="spellEnd"/>
      <w:proofErr w:type="gramEnd"/>
      <w:r w:rsidRPr="00CE6E20"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</w:t>
      </w:r>
    </w:p>
    <w:p w:rsidR="00CE6E20" w:rsidRPr="00CE6E20" w:rsidRDefault="00CE6E20" w:rsidP="00CE6E20">
      <w:pPr>
        <w:jc w:val="center"/>
        <w:rPr>
          <w:b/>
        </w:rPr>
      </w:pPr>
      <w:r w:rsidRPr="00CE6E20">
        <w:rPr>
          <w:b/>
        </w:rPr>
        <w:t>Общая характеристика учебного предмета «Окружающий мир»</w:t>
      </w:r>
    </w:p>
    <w:p w:rsidR="00CE6E20" w:rsidRPr="00CE6E20" w:rsidRDefault="00CE6E20" w:rsidP="00CE6E20">
      <w:pPr>
        <w:jc w:val="center"/>
        <w:rPr>
          <w:b/>
          <w:bCs/>
        </w:rPr>
      </w:pPr>
    </w:p>
    <w:p w:rsidR="00CE6E20" w:rsidRPr="00CE6E20" w:rsidRDefault="00CE6E20" w:rsidP="00CE6E20">
      <w:pPr>
        <w:ind w:firstLine="708"/>
        <w:jc w:val="both"/>
      </w:pPr>
      <w:r w:rsidRPr="00CE6E20">
        <w:t>Значение курса «Окружающий мир» состоит в том, что в ходе его изучения школьники овладевают основами практико-ориентированными знаниями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CE6E20" w:rsidRPr="00B64C67" w:rsidRDefault="00CE6E20" w:rsidP="00CE6E20">
      <w:pPr>
        <w:ind w:firstLine="708"/>
        <w:jc w:val="both"/>
      </w:pPr>
      <w:r w:rsidRPr="00CE6E20">
        <w:t>Основные содержательные линии предмета «Окружающий</w:t>
      </w:r>
      <w:r w:rsidRPr="00B64C67">
        <w:t xml:space="preserve"> мир» определены стандартами начального общего образования второго поколения и представлены в программе тремя содержательными блоками «Человек и природа», «Человек и общество», «Правила безопасной жизни». </w:t>
      </w:r>
    </w:p>
    <w:p w:rsidR="00CE6E20" w:rsidRPr="00B64C67" w:rsidRDefault="00CE6E20" w:rsidP="00CE6E20">
      <w:pPr>
        <w:ind w:firstLine="708"/>
        <w:jc w:val="both"/>
      </w:pPr>
      <w:r w:rsidRPr="00B64C67">
        <w:t xml:space="preserve">Интегрированный характер самого курса, а также реализация </w:t>
      </w:r>
      <w:proofErr w:type="spellStart"/>
      <w:r w:rsidRPr="00B64C67">
        <w:t>межпредметных</w:t>
      </w:r>
      <w:proofErr w:type="spellEnd"/>
      <w:r w:rsidRPr="00B64C67"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 </w:t>
      </w:r>
    </w:p>
    <w:p w:rsidR="00CE6E20" w:rsidRPr="00B64C67" w:rsidRDefault="00CE6E20" w:rsidP="00CE6E20">
      <w:pPr>
        <w:ind w:firstLine="708"/>
        <w:jc w:val="both"/>
      </w:pPr>
      <w:r w:rsidRPr="00B64C67">
        <w:t>Курс начального образования по окружающему миру</w:t>
      </w:r>
      <w:r>
        <w:t xml:space="preserve"> ориентирован на ознакомление </w:t>
      </w:r>
      <w:r w:rsidRPr="00B64C67">
        <w:t>учащихся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:rsidR="00CE6E20" w:rsidRPr="00B64C67" w:rsidRDefault="00CE6E20" w:rsidP="00CE6E20">
      <w:pPr>
        <w:ind w:firstLine="708"/>
        <w:jc w:val="both"/>
      </w:pPr>
      <w:r w:rsidRPr="00B64C67">
        <w:lastRenderedPageBreak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B64C67">
        <w:t>метапредметных</w:t>
      </w:r>
      <w:proofErr w:type="spellEnd"/>
      <w:r w:rsidRPr="00B64C67"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CE6E20" w:rsidRPr="00B64C67" w:rsidRDefault="00CE6E20" w:rsidP="00CE6E20">
      <w:pPr>
        <w:jc w:val="both"/>
      </w:pPr>
    </w:p>
    <w:p w:rsidR="001774C8" w:rsidRDefault="001774C8" w:rsidP="001774C8">
      <w:pPr>
        <w:jc w:val="center"/>
        <w:rPr>
          <w:b/>
        </w:rPr>
      </w:pPr>
      <w:r w:rsidRPr="00101779">
        <w:rPr>
          <w:b/>
        </w:rPr>
        <w:t>Описание места учебного предмета</w:t>
      </w:r>
    </w:p>
    <w:p w:rsidR="001774C8" w:rsidRPr="00101779" w:rsidRDefault="001774C8" w:rsidP="001774C8">
      <w:pPr>
        <w:jc w:val="center"/>
        <w:rPr>
          <w:b/>
          <w:bCs/>
        </w:rPr>
      </w:pPr>
    </w:p>
    <w:p w:rsidR="001774C8" w:rsidRPr="003614AE" w:rsidRDefault="001774C8" w:rsidP="001774C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Учебный предмет «Окружающий мир» </w:t>
      </w:r>
      <w:r w:rsidRPr="003614AE">
        <w:rPr>
          <w:rFonts w:eastAsia="Calibri"/>
        </w:rPr>
        <w:t>предметной области «</w:t>
      </w:r>
      <w:r>
        <w:rPr>
          <w:rFonts w:eastAsia="Calibri"/>
        </w:rPr>
        <w:t>Естествознание</w:t>
      </w:r>
      <w:r w:rsidRPr="003614AE">
        <w:rPr>
          <w:rFonts w:eastAsia="Calibri"/>
        </w:rPr>
        <w:t>» входит в обязательную часть учебного плана МБОУ СОШ № 11 города Белово</w:t>
      </w:r>
      <w:r>
        <w:rPr>
          <w:rFonts w:eastAsia="Calibri"/>
        </w:rPr>
        <w:t>,  в 1-4 классах по 2 часа в неделю</w:t>
      </w:r>
    </w:p>
    <w:p w:rsidR="001774C8" w:rsidRPr="003614AE" w:rsidRDefault="001774C8" w:rsidP="001774C8">
      <w:pPr>
        <w:pStyle w:val="3"/>
        <w:ind w:left="709"/>
        <w:jc w:val="both"/>
        <w:rPr>
          <w:rFonts w:eastAsia="Calibri"/>
          <w:b w:val="0"/>
          <w:bCs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8"/>
        <w:gridCol w:w="2551"/>
        <w:gridCol w:w="2127"/>
        <w:gridCol w:w="2126"/>
      </w:tblGrid>
      <w:tr w:rsidR="001774C8" w:rsidRPr="00101779" w:rsidTr="00197F0D">
        <w:trPr>
          <w:trHeight w:val="3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учебных недель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Всего часов за     учебный год</w:t>
            </w:r>
          </w:p>
        </w:tc>
      </w:tr>
      <w:tr w:rsidR="001774C8" w:rsidRPr="00101779" w:rsidTr="00197F0D">
        <w:trPr>
          <w:trHeight w:val="2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</w:tr>
      <w:tr w:rsidR="001774C8" w:rsidRPr="00101779" w:rsidTr="00197F0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66</w:t>
            </w:r>
          </w:p>
        </w:tc>
      </w:tr>
      <w:tr w:rsidR="001774C8" w:rsidRPr="00101779" w:rsidTr="00197F0D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1774C8" w:rsidRPr="00101779" w:rsidTr="00197F0D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1774C8" w:rsidRPr="00101779" w:rsidTr="00197F0D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1774C8" w:rsidRPr="00101779" w:rsidTr="00197F0D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8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1774C8" w:rsidRPr="00101779" w:rsidRDefault="001774C8" w:rsidP="00197F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270</w:t>
            </w:r>
            <w:r w:rsidRPr="00101779">
              <w:rPr>
                <w:rFonts w:eastAsia="NewtonC"/>
                <w:bCs/>
              </w:rPr>
              <w:t xml:space="preserve"> часов за курс</w:t>
            </w:r>
          </w:p>
        </w:tc>
      </w:tr>
    </w:tbl>
    <w:p w:rsidR="001774C8" w:rsidRDefault="001774C8" w:rsidP="001774C8">
      <w:pPr>
        <w:jc w:val="center"/>
        <w:rPr>
          <w:b/>
          <w:bCs/>
        </w:rPr>
      </w:pPr>
    </w:p>
    <w:p w:rsidR="00323E21" w:rsidRPr="00083C33" w:rsidRDefault="00323E21" w:rsidP="00323E21">
      <w:pPr>
        <w:pStyle w:val="Style10"/>
        <w:spacing w:after="0" w:line="10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C33">
        <w:rPr>
          <w:rFonts w:ascii="Times New Roman" w:hAnsi="Times New Roman" w:cs="Times New Roman"/>
          <w:b/>
          <w:bCs/>
          <w:sz w:val="24"/>
          <w:szCs w:val="24"/>
        </w:rPr>
        <w:t>Описание  ценностных ориентиров содержания учебного предмета</w:t>
      </w:r>
    </w:p>
    <w:p w:rsidR="00323E21" w:rsidRPr="00B64C67" w:rsidRDefault="00323E21" w:rsidP="00323E21">
      <w:pPr>
        <w:jc w:val="center"/>
        <w:rPr>
          <w:color w:val="000000"/>
        </w:rPr>
      </w:pP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Природа как одна из важнейших основ здоровой и гармоничной жизни человека и общества.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Культура как процесс и результат человеческой жизнедеятельности во всём многообразии её форм.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Искусство (живопись, архитектура, литература, музыка и </w:t>
      </w:r>
      <w:proofErr w:type="spellStart"/>
      <w:proofErr w:type="gramStart"/>
      <w:r w:rsidRPr="00B64C67">
        <w:rPr>
          <w:color w:val="000000"/>
        </w:rPr>
        <w:t>др</w:t>
      </w:r>
      <w:proofErr w:type="spellEnd"/>
      <w:proofErr w:type="gramEnd"/>
      <w:r w:rsidRPr="00B64C67">
        <w:rPr>
          <w:color w:val="000000"/>
        </w:rPr>
        <w:t>) как часть культуры, отражение духовного мира человека, один из способов познания человеком самого себя, природы и общества.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Человечество как многообразие народов, культур, религий.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Патриотизм как одно из проявлений духовной зрелости человека выражающейся в любви к России, народу, малой родине, в осознанном желании служить Отечеству.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 многообразия России и мира.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lastRenderedPageBreak/>
        <w:t>Труд и творчество как отличительные черты духовно и нравственно развитой личности.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Здоровый образ жизни в единстве составляющей: здоровье физическое, психическое, </w:t>
      </w:r>
      <w:proofErr w:type="spellStart"/>
      <w:proofErr w:type="gramStart"/>
      <w:r w:rsidRPr="00B64C67">
        <w:rPr>
          <w:color w:val="000000"/>
        </w:rPr>
        <w:t>духовно-и</w:t>
      </w:r>
      <w:proofErr w:type="spellEnd"/>
      <w:proofErr w:type="gramEnd"/>
      <w:r w:rsidRPr="00B64C67">
        <w:rPr>
          <w:color w:val="000000"/>
        </w:rPr>
        <w:t xml:space="preserve"> социально-нравственное.</w:t>
      </w:r>
    </w:p>
    <w:p w:rsidR="00323E21" w:rsidRPr="00B64C67" w:rsidRDefault="00323E21" w:rsidP="00323E21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Нравственный выбор и ответственность человека в отношении к природе, историко-культурному наследию к самому себе и окружающим людям.</w:t>
      </w:r>
    </w:p>
    <w:p w:rsidR="00323E21" w:rsidRPr="00B64C67" w:rsidRDefault="00323E21" w:rsidP="00323E21">
      <w:pPr>
        <w:jc w:val="center"/>
        <w:rPr>
          <w:color w:val="000000"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Default="00CE6E20" w:rsidP="00CE6E20">
      <w:pPr>
        <w:jc w:val="both"/>
        <w:rPr>
          <w:b/>
          <w:bCs/>
        </w:rPr>
      </w:pPr>
    </w:p>
    <w:p w:rsidR="00242374" w:rsidRDefault="00242374" w:rsidP="00242374">
      <w:pPr>
        <w:autoSpaceDE w:val="0"/>
        <w:jc w:val="center"/>
        <w:rPr>
          <w:b/>
        </w:rPr>
      </w:pPr>
      <w:r w:rsidRPr="00083C33">
        <w:rPr>
          <w:b/>
        </w:rPr>
        <w:t xml:space="preserve">Личностные, </w:t>
      </w:r>
      <w:proofErr w:type="spellStart"/>
      <w:r w:rsidRPr="00083C33">
        <w:rPr>
          <w:b/>
        </w:rPr>
        <w:t>метапредметные</w:t>
      </w:r>
      <w:proofErr w:type="spellEnd"/>
      <w:r w:rsidRPr="00083C33">
        <w:rPr>
          <w:b/>
        </w:rPr>
        <w:t xml:space="preserve"> и </w:t>
      </w:r>
      <w:r>
        <w:rPr>
          <w:b/>
        </w:rPr>
        <w:t xml:space="preserve">предметные </w:t>
      </w:r>
    </w:p>
    <w:p w:rsidR="00242374" w:rsidRPr="00B64C67" w:rsidRDefault="00242374" w:rsidP="00242374">
      <w:pPr>
        <w:autoSpaceDE w:val="0"/>
        <w:jc w:val="center"/>
        <w:rPr>
          <w:b/>
          <w:bCs/>
        </w:rPr>
      </w:pPr>
      <w:r>
        <w:rPr>
          <w:b/>
        </w:rPr>
        <w:t xml:space="preserve">результаты освоения </w:t>
      </w:r>
      <w:r w:rsidRPr="00083C33">
        <w:rPr>
          <w:b/>
        </w:rPr>
        <w:t>учебного предмета</w:t>
      </w:r>
    </w:p>
    <w:p w:rsidR="00242374" w:rsidRPr="00B64C67" w:rsidRDefault="00242374" w:rsidP="00242374">
      <w:pPr>
        <w:jc w:val="center"/>
        <w:rPr>
          <w:b/>
          <w:bCs/>
          <w:color w:val="000000"/>
        </w:rPr>
      </w:pPr>
    </w:p>
    <w:p w:rsidR="00242374" w:rsidRPr="00B64C67" w:rsidRDefault="00242374" w:rsidP="00242374">
      <w:pPr>
        <w:jc w:val="both"/>
        <w:rPr>
          <w:color w:val="000000"/>
        </w:rPr>
      </w:pPr>
      <w:r w:rsidRPr="00B64C67">
        <w:rPr>
          <w:b/>
          <w:bCs/>
          <w:color w:val="000000"/>
        </w:rPr>
        <w:t>Личностными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осознание себя жителем планеты Земля, чувство ответственности за сохранение её природы;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   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уважительное отношение к иному мнению, истории и культуре других народов России;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расширение сферы социально-нравственных представлений, включающих в себя освоение социальной роли ученика, понимания образования как личностной ценности;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к адекватной самооценки с опорой на знание основных моральных норм, требующих для своего направления развития этических чувств, самостоятельности и личной ответственности за свои поступки в мире природы и социуме;</w:t>
      </w:r>
    </w:p>
    <w:p w:rsidR="00242374" w:rsidRPr="00B64C67" w:rsidRDefault="00242374" w:rsidP="0024237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242374" w:rsidRPr="00B64C67" w:rsidRDefault="00242374" w:rsidP="00242374">
      <w:pPr>
        <w:jc w:val="both"/>
        <w:rPr>
          <w:color w:val="000000"/>
        </w:rPr>
      </w:pPr>
    </w:p>
    <w:p w:rsidR="00242374" w:rsidRPr="00B64C67" w:rsidRDefault="00242374" w:rsidP="00242374">
      <w:pPr>
        <w:jc w:val="both"/>
        <w:rPr>
          <w:color w:val="000000"/>
        </w:rPr>
      </w:pPr>
      <w:proofErr w:type="spellStart"/>
      <w:r w:rsidRPr="00B64C67">
        <w:rPr>
          <w:b/>
          <w:bCs/>
          <w:color w:val="000000"/>
        </w:rPr>
        <w:t>Метапредметными</w:t>
      </w:r>
      <w:proofErr w:type="spellEnd"/>
      <w:r w:rsidRPr="00B64C67">
        <w:rPr>
          <w:b/>
          <w:bCs/>
          <w:color w:val="000000"/>
        </w:rPr>
        <w:t xml:space="preserve">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242374" w:rsidRPr="00B64C67" w:rsidRDefault="00242374" w:rsidP="00242374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внутреннеё жизни человека;</w:t>
      </w:r>
    </w:p>
    <w:p w:rsidR="00242374" w:rsidRPr="00B64C67" w:rsidRDefault="00242374" w:rsidP="00242374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242374" w:rsidRPr="00B64C67" w:rsidRDefault="00242374" w:rsidP="00242374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освоение правил и норм </w:t>
      </w:r>
      <w:proofErr w:type="spellStart"/>
      <w:r w:rsidRPr="00B64C67">
        <w:rPr>
          <w:color w:val="000000"/>
        </w:rPr>
        <w:t>социокультурного</w:t>
      </w:r>
      <w:proofErr w:type="spellEnd"/>
      <w:r w:rsidRPr="00B64C67">
        <w:rPr>
          <w:color w:val="000000"/>
        </w:rPr>
        <w:t xml:space="preserve"> взаимодействия со взрослыми и сверстниками в сообществах разного типа (класс, школа, семья, учреждения культуры в городе (селе) и </w:t>
      </w:r>
      <w:proofErr w:type="spellStart"/>
      <w:proofErr w:type="gramStart"/>
      <w:r w:rsidRPr="00B64C67">
        <w:rPr>
          <w:color w:val="000000"/>
        </w:rPr>
        <w:t>др</w:t>
      </w:r>
      <w:proofErr w:type="spellEnd"/>
      <w:proofErr w:type="gramEnd"/>
      <w:r w:rsidRPr="00B64C67">
        <w:rPr>
          <w:color w:val="000000"/>
        </w:rPr>
        <w:t>);</w:t>
      </w:r>
    </w:p>
    <w:p w:rsidR="00242374" w:rsidRPr="00B64C67" w:rsidRDefault="00242374" w:rsidP="00242374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способность работать с моделями изучаемых объектов и явлений окружающего мира.</w:t>
      </w:r>
    </w:p>
    <w:p w:rsidR="00242374" w:rsidRPr="00B64C67" w:rsidRDefault="00242374" w:rsidP="00242374">
      <w:pPr>
        <w:jc w:val="both"/>
        <w:rPr>
          <w:color w:val="000000"/>
        </w:rPr>
      </w:pPr>
    </w:p>
    <w:p w:rsidR="00242374" w:rsidRPr="00B64C67" w:rsidRDefault="00242374" w:rsidP="00242374">
      <w:pPr>
        <w:jc w:val="both"/>
        <w:rPr>
          <w:color w:val="000000"/>
        </w:rPr>
      </w:pPr>
      <w:r w:rsidRPr="00B64C67">
        <w:rPr>
          <w:b/>
          <w:bCs/>
          <w:color w:val="000000"/>
        </w:rPr>
        <w:t>Предметными результатами</w:t>
      </w:r>
      <w:r w:rsidRPr="00B64C67">
        <w:rPr>
          <w:color w:val="000000"/>
        </w:rPr>
        <w:t xml:space="preserve"> изучения курса «Окружающий мир» являются: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lastRenderedPageBreak/>
        <w:t xml:space="preserve">усвоение первоначальных сведений о сущности и особенностях объектов, процессов и </w:t>
      </w:r>
      <w:proofErr w:type="gramStart"/>
      <w:r w:rsidRPr="00B64C67">
        <w:rPr>
          <w:color w:val="000000"/>
        </w:rPr>
        <w:t>явлений</w:t>
      </w:r>
      <w:proofErr w:type="gramEnd"/>
      <w:r w:rsidRPr="00B64C67">
        <w:rPr>
          <w:color w:val="000000"/>
        </w:rPr>
        <w:t xml:space="preserve"> характерных для природной и социальной действительности (в пределах изученного);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proofErr w:type="spellStart"/>
      <w:r w:rsidRPr="00B64C67">
        <w:rPr>
          <w:color w:val="000000"/>
        </w:rPr>
        <w:t>сформированность</w:t>
      </w:r>
      <w:proofErr w:type="spellEnd"/>
      <w:r w:rsidRPr="00B64C67">
        <w:rPr>
          <w:color w:val="000000"/>
        </w:rPr>
        <w:t xml:space="preserve"> целостного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spellStart"/>
      <w:proofErr w:type="gramStart"/>
      <w:r w:rsidRPr="00B64C67">
        <w:rPr>
          <w:color w:val="000000"/>
        </w:rPr>
        <w:t>естественно-научных</w:t>
      </w:r>
      <w:proofErr w:type="spellEnd"/>
      <w:proofErr w:type="gramEnd"/>
      <w:r w:rsidRPr="00B64C67">
        <w:rPr>
          <w:color w:val="000000"/>
        </w:rPr>
        <w:t xml:space="preserve"> и социально-гуманитарных дисциплин;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умение наблюдать, фиксировать, исследовать (измерять, сравнивать, классифицировать, ставить опыты, получать информацию из семейных архивов, от </w:t>
      </w:r>
      <w:proofErr w:type="gramStart"/>
      <w:r w:rsidRPr="00B64C67">
        <w:rPr>
          <w:color w:val="000000"/>
        </w:rPr>
        <w:t>окружающий</w:t>
      </w:r>
      <w:proofErr w:type="gramEnd"/>
      <w:r w:rsidRPr="00B64C67">
        <w:rPr>
          <w:color w:val="000000"/>
        </w:rPr>
        <w:t xml:space="preserve">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 xml:space="preserve"> овладение основами экологической грамотности элементарными правилами нравственного поведения в мире природы и людей, нормами </w:t>
      </w:r>
      <w:proofErr w:type="spellStart"/>
      <w:r w:rsidRPr="00B64C67">
        <w:rPr>
          <w:color w:val="000000"/>
        </w:rPr>
        <w:t>здоровьесберегающего</w:t>
      </w:r>
      <w:proofErr w:type="spellEnd"/>
      <w:r w:rsidRPr="00B64C67">
        <w:rPr>
          <w:color w:val="000000"/>
        </w:rPr>
        <w:t xml:space="preserve"> поведения в природной и социальной среде;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места своей семьи в прошлом и настоящем своего края, в истории и культуре России;</w:t>
      </w:r>
    </w:p>
    <w:p w:rsidR="00242374" w:rsidRPr="00B64C67" w:rsidRDefault="00242374" w:rsidP="00242374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B64C67">
        <w:rPr>
          <w:color w:val="000000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242374" w:rsidRPr="00B64C67" w:rsidRDefault="00242374" w:rsidP="00242374">
      <w:pPr>
        <w:jc w:val="both"/>
        <w:rPr>
          <w:b/>
          <w:bCs/>
          <w:color w:val="000000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Pr="00B64C67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42374" w:rsidRDefault="00242374" w:rsidP="00242374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Default="00CE6E20" w:rsidP="00CE6E20">
      <w:pPr>
        <w:jc w:val="both"/>
        <w:rPr>
          <w:b/>
          <w:bCs/>
        </w:rPr>
      </w:pPr>
    </w:p>
    <w:p w:rsidR="00CE6E20" w:rsidRPr="00022BD4" w:rsidRDefault="00CE6E20" w:rsidP="00022BD4">
      <w:pPr>
        <w:spacing w:line="360" w:lineRule="auto"/>
        <w:rPr>
          <w:sz w:val="28"/>
          <w:szCs w:val="28"/>
        </w:rPr>
      </w:pPr>
    </w:p>
    <w:sectPr w:rsidR="00CE6E20" w:rsidRPr="00022BD4" w:rsidSect="0028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8B3"/>
    <w:multiLevelType w:val="hybridMultilevel"/>
    <w:tmpl w:val="C0E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0100FF"/>
    <w:multiLevelType w:val="hybridMultilevel"/>
    <w:tmpl w:val="D64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6269B"/>
    <w:multiLevelType w:val="hybridMultilevel"/>
    <w:tmpl w:val="5F906EB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3">
    <w:nsid w:val="6DC7324C"/>
    <w:multiLevelType w:val="hybridMultilevel"/>
    <w:tmpl w:val="B2D4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56A1"/>
    <w:rsid w:val="00022BD4"/>
    <w:rsid w:val="001774C8"/>
    <w:rsid w:val="00242374"/>
    <w:rsid w:val="002801F8"/>
    <w:rsid w:val="00323E21"/>
    <w:rsid w:val="004856A1"/>
    <w:rsid w:val="007F424F"/>
    <w:rsid w:val="00CE6E20"/>
    <w:rsid w:val="00F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1774C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42374"/>
    <w:pPr>
      <w:ind w:left="720"/>
    </w:pPr>
    <w:rPr>
      <w:rFonts w:ascii="Calibri" w:hAnsi="Calibri" w:cs="Calibri"/>
      <w:lang w:val="en-US" w:eastAsia="en-US"/>
    </w:rPr>
  </w:style>
  <w:style w:type="paragraph" w:customStyle="1" w:styleId="Style10">
    <w:name w:val="Style10"/>
    <w:basedOn w:val="a"/>
    <w:rsid w:val="00323E21"/>
    <w:pPr>
      <w:suppressAutoHyphens/>
      <w:spacing w:after="200" w:line="276" w:lineRule="auto"/>
    </w:pPr>
    <w:rPr>
      <w:rFonts w:ascii="Calibri" w:eastAsia="Lucida Sans Unicode" w:hAnsi="Calibri" w:cs="font72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Company>Hewlett-Packard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2017-10-27T08:51:00Z</dcterms:created>
  <dcterms:modified xsi:type="dcterms:W3CDTF">2017-10-27T09:59:00Z</dcterms:modified>
</cp:coreProperties>
</file>